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uk-UA" w:eastAsia="ru-RU"/>
        </w:rPr>
      </w:pP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val="uk-UA"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3зуб" style="position:absolute;left:0;text-align:left;margin-left:220pt;margin-top:-18pt;width:36.6pt;height:45pt;z-index:251658240;visibility:visible" o:allowincell="f">
            <v:imagedata r:id="rId4" o:title=""/>
          </v:shape>
        </w:pict>
      </w: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uk-UA" w:eastAsia="ru-RU"/>
        </w:rPr>
      </w:pP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4"/>
          <w:lang w:val="uk-UA" w:eastAsia="ru-RU"/>
        </w:rPr>
        <w:t>ЛУБЕНСЬКА МІСЬКА РАДА</w:t>
      </w: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24"/>
          <w:lang w:val="uk-UA" w:eastAsia="ru-RU"/>
        </w:rPr>
        <w:t>ПОЛТАВСЬКОЇ ОБЛАСТІ</w:t>
      </w:r>
    </w:p>
    <w:p w:rsidR="00B8228B" w:rsidRDefault="00B8228B" w:rsidP="00E727C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  <w:lang w:val="uk-UA" w:eastAsia="ru-RU"/>
        </w:rPr>
      </w:pPr>
      <w:r>
        <w:rPr>
          <w:rFonts w:ascii="Times New Roman" w:hAnsi="Times New Roman"/>
          <w:b/>
          <w:sz w:val="28"/>
          <w:szCs w:val="20"/>
          <w:lang w:val="uk-UA" w:eastAsia="ru-RU"/>
        </w:rPr>
        <w:t>( двадцять</w:t>
      </w:r>
      <w:r w:rsidRPr="009D3126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0"/>
          <w:lang w:val="uk-UA" w:eastAsia="ru-RU"/>
        </w:rPr>
        <w:t>третя сесія сьомого скликання )</w:t>
      </w: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B8228B" w:rsidRDefault="00B8228B" w:rsidP="00E727C5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21 вересня 2017 року</w:t>
      </w:r>
    </w:p>
    <w:p w:rsidR="00B8228B" w:rsidRDefault="00B8228B" w:rsidP="00E727C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 w:rsidP="00704C5A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 xml:space="preserve">Про організацію роботи краєзнавчого музею </w:t>
      </w:r>
    </w:p>
    <w:p w:rsidR="00B8228B" w:rsidRDefault="00B8228B" w:rsidP="00704C5A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у сучасних умовах та підготовку до відзначення</w:t>
      </w:r>
    </w:p>
    <w:p w:rsidR="00B8228B" w:rsidRDefault="00B8228B" w:rsidP="00704C5A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  <w:t>100-річчя з дня заснування</w:t>
      </w:r>
    </w:p>
    <w:p w:rsidR="00B8228B" w:rsidRPr="00260C41" w:rsidRDefault="00B8228B" w:rsidP="00E727C5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 w:eastAsia="ru-RU"/>
        </w:rPr>
      </w:pPr>
    </w:p>
    <w:p w:rsidR="00B8228B" w:rsidRDefault="00B8228B" w:rsidP="009A4C7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Заслухавши інформацію директора Лубенського краєзнавчого музею Верещаки В.М. п</w:t>
      </w:r>
      <w:r w:rsidRPr="009A4C79">
        <w:rPr>
          <w:rFonts w:ascii="Times New Roman" w:hAnsi="Times New Roman"/>
          <w:bCs/>
          <w:iCs/>
          <w:sz w:val="28"/>
          <w:szCs w:val="28"/>
          <w:lang w:val="uk-UA" w:eastAsia="ru-RU"/>
        </w:rPr>
        <w:t>ро організацію роботи краєзнавчого музею у сучасних умовах та підготовку до відзначення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Pr="009A4C79">
        <w:rPr>
          <w:rFonts w:ascii="Times New Roman" w:hAnsi="Times New Roman"/>
          <w:bCs/>
          <w:iCs/>
          <w:sz w:val="28"/>
          <w:szCs w:val="28"/>
          <w:lang w:val="uk-UA" w:eastAsia="ru-RU"/>
        </w:rPr>
        <w:t>100-річчя з дня заснування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 метою популяризації та збереження історичної та культурної спадщини м. Лубни, підтримки Лубенського краєзнавчого музею напередодні його 100-річчя, на виконання міської Програми розвитку Лубенського краєзнавчого музею на 2015-2017 роки, затвердженої рішенням сесії Лубенської міської ради від 20 лютого 2015 року,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ru-RU"/>
        </w:rPr>
        <w:t>керуючись ст. 25 Закону України «Про місцеве самоврядування в Україні»</w:t>
      </w:r>
    </w:p>
    <w:p w:rsidR="00B8228B" w:rsidRDefault="00B8228B" w:rsidP="00E727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міська рада вирішила:</w:t>
      </w:r>
    </w:p>
    <w:p w:rsidR="00B8228B" w:rsidRDefault="00B8228B" w:rsidP="007602CD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Pr="00AD347C" w:rsidRDefault="00B8228B" w:rsidP="00157721">
      <w:pPr>
        <w:ind w:firstLine="708"/>
        <w:contextualSpacing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 xml:space="preserve">Інформацію директора Лубенського краєзнавчого музею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 xml:space="preserve">Верещаки В.М. 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>п</w:t>
      </w:r>
      <w:r w:rsidRPr="009A4C79">
        <w:rPr>
          <w:rFonts w:ascii="Times New Roman" w:hAnsi="Times New Roman"/>
          <w:bCs/>
          <w:iCs/>
          <w:sz w:val="28"/>
          <w:szCs w:val="28"/>
          <w:lang w:val="uk-UA" w:eastAsia="ru-RU"/>
        </w:rPr>
        <w:t>ро організацію роботи краєзнавчого музею у сучасних умовах та підготовку до відзначення</w:t>
      </w:r>
      <w:r>
        <w:rPr>
          <w:rFonts w:ascii="Times New Roman" w:hAnsi="Times New Roman"/>
          <w:bCs/>
          <w:iCs/>
          <w:sz w:val="28"/>
          <w:szCs w:val="28"/>
          <w:lang w:val="uk-UA" w:eastAsia="ru-RU"/>
        </w:rPr>
        <w:t xml:space="preserve"> </w:t>
      </w:r>
      <w:r w:rsidRPr="009A4C79">
        <w:rPr>
          <w:rFonts w:ascii="Times New Roman" w:hAnsi="Times New Roman"/>
          <w:bCs/>
          <w:iCs/>
          <w:sz w:val="28"/>
          <w:szCs w:val="28"/>
          <w:lang w:val="uk-UA" w:eastAsia="ru-RU"/>
        </w:rPr>
        <w:t>100-річчя з дня заснування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 xml:space="preserve"> взяти до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AD347C">
        <w:rPr>
          <w:rFonts w:ascii="Times New Roman" w:hAnsi="Times New Roman"/>
          <w:sz w:val="28"/>
          <w:szCs w:val="28"/>
          <w:lang w:val="uk-UA" w:eastAsia="ru-RU"/>
        </w:rPr>
        <w:t>відома</w:t>
      </w:r>
      <w:r>
        <w:rPr>
          <w:rFonts w:ascii="Times New Roman" w:hAnsi="Times New Roman"/>
          <w:sz w:val="28"/>
          <w:szCs w:val="28"/>
          <w:lang w:val="uk-UA" w:eastAsia="ru-RU"/>
        </w:rPr>
        <w:t>. (інформація додається)</w:t>
      </w:r>
    </w:p>
    <w:p w:rsidR="00B8228B" w:rsidRDefault="00B8228B" w:rsidP="00157721">
      <w:pPr>
        <w:pStyle w:val="BodyTextIndent"/>
        <w:ind w:firstLine="0"/>
        <w:contextualSpacing/>
        <w:jc w:val="both"/>
        <w:rPr>
          <w:szCs w:val="28"/>
        </w:rPr>
      </w:pPr>
      <w:r>
        <w:rPr>
          <w:szCs w:val="28"/>
        </w:rPr>
        <w:tab/>
        <w:t xml:space="preserve">2. </w:t>
      </w:r>
      <w:r w:rsidRPr="00C8350A">
        <w:rPr>
          <w:szCs w:val="28"/>
        </w:rPr>
        <w:t xml:space="preserve">Лубенському краєзнавчому музею </w:t>
      </w:r>
      <w:r>
        <w:rPr>
          <w:szCs w:val="28"/>
        </w:rPr>
        <w:t>(директор Верещака В.М.):</w:t>
      </w:r>
    </w:p>
    <w:p w:rsidR="00B8228B" w:rsidRDefault="00B8228B" w:rsidP="00157721">
      <w:pPr>
        <w:pStyle w:val="BodyTextIndent"/>
        <w:ind w:firstLine="0"/>
        <w:contextualSpacing/>
        <w:jc w:val="both"/>
        <w:rPr>
          <w:szCs w:val="28"/>
        </w:rPr>
      </w:pPr>
    </w:p>
    <w:p w:rsidR="00B8228B" w:rsidRDefault="00B8228B" w:rsidP="00157721">
      <w:pPr>
        <w:pStyle w:val="BodyTextIndent"/>
        <w:ind w:firstLine="0"/>
        <w:contextualSpacing/>
        <w:jc w:val="both"/>
        <w:rPr>
          <w:szCs w:val="28"/>
        </w:rPr>
      </w:pPr>
      <w:r>
        <w:rPr>
          <w:szCs w:val="28"/>
        </w:rPr>
        <w:t xml:space="preserve">        - </w:t>
      </w:r>
      <w:r w:rsidRPr="00C8350A">
        <w:rPr>
          <w:szCs w:val="28"/>
        </w:rPr>
        <w:t>спрямувати свою діяльність на вивч</w:t>
      </w:r>
      <w:r>
        <w:rPr>
          <w:szCs w:val="28"/>
        </w:rPr>
        <w:t>ення, збереження та</w:t>
      </w:r>
      <w:r w:rsidRPr="00157721">
        <w:rPr>
          <w:szCs w:val="28"/>
        </w:rPr>
        <w:t xml:space="preserve"> популяризац</w:t>
      </w:r>
      <w:r>
        <w:rPr>
          <w:szCs w:val="28"/>
        </w:rPr>
        <w:t>ію</w:t>
      </w:r>
      <w:r w:rsidRPr="00C8350A">
        <w:rPr>
          <w:szCs w:val="28"/>
        </w:rPr>
        <w:t xml:space="preserve"> пам’яток </w:t>
      </w:r>
      <w:r>
        <w:rPr>
          <w:szCs w:val="28"/>
        </w:rPr>
        <w:t>природи, матеріальної і духовної культури Л</w:t>
      </w:r>
      <w:r w:rsidRPr="00C8350A">
        <w:rPr>
          <w:szCs w:val="28"/>
        </w:rPr>
        <w:t>убенського краю</w:t>
      </w:r>
      <w:r>
        <w:rPr>
          <w:szCs w:val="28"/>
        </w:rPr>
        <w:t>;</w:t>
      </w:r>
    </w:p>
    <w:p w:rsidR="00B8228B" w:rsidRPr="00293364" w:rsidRDefault="00B8228B" w:rsidP="00157721">
      <w:pPr>
        <w:pStyle w:val="BodyTextIndent"/>
        <w:ind w:firstLine="0"/>
        <w:contextualSpacing/>
        <w:jc w:val="both"/>
        <w:rPr>
          <w:szCs w:val="28"/>
        </w:rPr>
      </w:pPr>
    </w:p>
    <w:p w:rsidR="00B8228B" w:rsidRDefault="00B8228B" w:rsidP="00157721">
      <w:pPr>
        <w:pStyle w:val="BodyTextIndent"/>
        <w:ind w:firstLine="540"/>
        <w:contextualSpacing/>
        <w:jc w:val="both"/>
        <w:rPr>
          <w:szCs w:val="28"/>
        </w:rPr>
      </w:pPr>
      <w:r>
        <w:rPr>
          <w:szCs w:val="28"/>
        </w:rPr>
        <w:t>- вдосконалювати роботу над</w:t>
      </w:r>
      <w:r w:rsidRPr="00563F0F">
        <w:rPr>
          <w:szCs w:val="28"/>
        </w:rPr>
        <w:t xml:space="preserve"> експозиційно-виставковою діяльністю (створенням та поновленням постійних і тимчасових експозицій, виставок)</w:t>
      </w:r>
      <w:r>
        <w:rPr>
          <w:szCs w:val="28"/>
        </w:rPr>
        <w:t xml:space="preserve">, </w:t>
      </w:r>
      <w:r w:rsidRPr="007942E3">
        <w:rPr>
          <w:szCs w:val="28"/>
        </w:rPr>
        <w:t>працювати над забезпеченням належного обліку та</w:t>
      </w:r>
      <w:r>
        <w:rPr>
          <w:szCs w:val="28"/>
        </w:rPr>
        <w:t xml:space="preserve"> збереження музейної колекції, науковим комплектуванням музейних фондів;</w:t>
      </w:r>
    </w:p>
    <w:p w:rsidR="00B8228B" w:rsidRPr="002F0674" w:rsidRDefault="00B8228B" w:rsidP="00157721">
      <w:pPr>
        <w:pStyle w:val="BodyTextIndent"/>
        <w:ind w:firstLine="708"/>
        <w:contextualSpacing/>
        <w:jc w:val="both"/>
        <w:rPr>
          <w:szCs w:val="28"/>
        </w:rPr>
      </w:pPr>
    </w:p>
    <w:p w:rsidR="00B8228B" w:rsidRDefault="00B8228B" w:rsidP="00157721">
      <w:pPr>
        <w:pStyle w:val="BodyTextIndent"/>
        <w:ind w:firstLine="540"/>
        <w:contextualSpacing/>
        <w:jc w:val="both"/>
        <w:rPr>
          <w:szCs w:val="28"/>
        </w:rPr>
      </w:pPr>
      <w:r>
        <w:rPr>
          <w:szCs w:val="28"/>
        </w:rPr>
        <w:t>- розвивати туристичну привабливість міста шляхом вдосконалення екскурсійної та лекційної роботи, популяризувати пам’ятки історії та культури міста, займатися видавничою справою;</w:t>
      </w:r>
    </w:p>
    <w:p w:rsidR="00B8228B" w:rsidRDefault="00B8228B" w:rsidP="008C4A5C">
      <w:pPr>
        <w:pStyle w:val="BodyTextIndent"/>
        <w:ind w:firstLine="708"/>
        <w:contextualSpacing/>
        <w:jc w:val="both"/>
        <w:rPr>
          <w:szCs w:val="28"/>
        </w:rPr>
      </w:pPr>
    </w:p>
    <w:p w:rsidR="00B8228B" w:rsidRDefault="00B8228B" w:rsidP="008C4A5C">
      <w:pPr>
        <w:pStyle w:val="BodyTextIndent"/>
        <w:ind w:firstLine="708"/>
        <w:contextualSpacing/>
        <w:jc w:val="both"/>
        <w:rPr>
          <w:szCs w:val="28"/>
        </w:rPr>
      </w:pPr>
      <w:r>
        <w:rPr>
          <w:szCs w:val="28"/>
        </w:rPr>
        <w:t xml:space="preserve">- розробити заходи з відзначення 100-річчя з дня заснування музею та подати їх на затвердження виконавчого комітету Лубенської міської ради. </w:t>
      </w:r>
    </w:p>
    <w:p w:rsidR="00B8228B" w:rsidRPr="007942E3" w:rsidRDefault="00B8228B" w:rsidP="008C4A5C">
      <w:pPr>
        <w:pStyle w:val="BodyTextIndent"/>
        <w:ind w:firstLine="708"/>
        <w:contextualSpacing/>
        <w:jc w:val="both"/>
      </w:pPr>
      <w:r>
        <w:rPr>
          <w:szCs w:val="28"/>
        </w:rPr>
        <w:t xml:space="preserve"> </w:t>
      </w:r>
    </w:p>
    <w:p w:rsidR="00B8228B" w:rsidRDefault="00B8228B" w:rsidP="008C4A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Контроль за виконанням цього рішення покласти на керуючого справами виконавчого комітету Лубенської міської ради Комарову М.Ф., управління культури та мистецтв виконавчого комітету (Литовченко Ю.М.) та постійну депутатську комісію з соціальної та гуманітарної політики. </w:t>
      </w:r>
    </w:p>
    <w:p w:rsidR="00B8228B" w:rsidRDefault="00B8228B" w:rsidP="00E727C5">
      <w:pPr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                      О.П.Грицаєнко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ПОГОДЖЕНО:</w:t>
      </w:r>
    </w:p>
    <w:p w:rsidR="00B8228B" w:rsidRDefault="00B8228B" w:rsidP="00E727C5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B8228B" w:rsidRDefault="00B8228B" w:rsidP="00E727C5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Секретар міської ради                                                             О.В. Карпець</w:t>
      </w:r>
    </w:p>
    <w:p w:rsidR="00B8228B" w:rsidRDefault="00B8228B" w:rsidP="00E727C5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 w:rsidP="00E727C5">
      <w:pPr>
        <w:tabs>
          <w:tab w:val="left" w:pos="6660"/>
          <w:tab w:val="left" w:pos="6840"/>
          <w:tab w:val="left" w:pos="702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Голова постійної депутатської         </w:t>
      </w:r>
    </w:p>
    <w:p w:rsidR="00B8228B" w:rsidRDefault="00B8228B" w:rsidP="00E72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комісії з соціальної та гуманітарної</w:t>
      </w:r>
    </w:p>
    <w:p w:rsidR="00B8228B" w:rsidRDefault="00B8228B" w:rsidP="00E72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політики                                                                                    Н.В. Сухонос</w:t>
      </w:r>
    </w:p>
    <w:p w:rsidR="00B8228B" w:rsidRDefault="00B8228B" w:rsidP="00E72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 w:rsidP="00E72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Керуючий справами виконавчого </w:t>
      </w:r>
    </w:p>
    <w:p w:rsidR="00B8228B" w:rsidRDefault="00B8228B" w:rsidP="00E727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комітету міської ради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                                       М.Ф. Комарова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Начальник юридичного відділу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виконавчого комітету міської ради                                    Н.М. Мелентьєва   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Начальник управління  культури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і мистецтв виконавчого комітету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міської ради                                                                             Ю.М. Литовченко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    </w:t>
      </w:r>
    </w:p>
    <w:p w:rsidR="00B8228B" w:rsidRDefault="00B8228B" w:rsidP="00E727C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 w:rsidP="00E727C5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Начальник організаційного відділу</w:t>
      </w:r>
    </w:p>
    <w:p w:rsidR="00B8228B" w:rsidRDefault="00B8228B" w:rsidP="00E727C5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виконавчого комітету</w:t>
      </w:r>
    </w:p>
    <w:p w:rsidR="00B8228B" w:rsidRDefault="00B8228B" w:rsidP="00E727C5">
      <w:pPr>
        <w:tabs>
          <w:tab w:val="left" w:pos="396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міської ради                                                                                     Н.М. Уварова</w:t>
      </w:r>
    </w:p>
    <w:p w:rsidR="00B8228B" w:rsidRDefault="00B8228B" w:rsidP="00E727C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 w:rsidP="00E727C5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Default="00B8228B">
      <w:pPr>
        <w:rPr>
          <w:lang w:val="uk-UA"/>
        </w:rPr>
      </w:pPr>
    </w:p>
    <w:p w:rsidR="00B8228B" w:rsidRPr="00157721" w:rsidRDefault="00B8228B">
      <w:pPr>
        <w:rPr>
          <w:rFonts w:ascii="Times New Roman" w:hAnsi="Times New Roman"/>
          <w:sz w:val="24"/>
          <w:szCs w:val="24"/>
          <w:lang w:val="uk-UA"/>
        </w:rPr>
      </w:pPr>
      <w:r w:rsidRPr="00157721">
        <w:rPr>
          <w:rFonts w:ascii="Times New Roman" w:hAnsi="Times New Roman"/>
          <w:sz w:val="24"/>
          <w:szCs w:val="24"/>
          <w:lang w:val="uk-UA"/>
        </w:rPr>
        <w:t>Верещака В.М., 7-20-30</w:t>
      </w:r>
    </w:p>
    <w:p w:rsidR="00B8228B" w:rsidRDefault="00B8228B">
      <w:pPr>
        <w:rPr>
          <w:lang w:val="uk-UA"/>
        </w:rPr>
      </w:pPr>
    </w:p>
    <w:p w:rsidR="00B8228B" w:rsidRPr="00E727C5" w:rsidRDefault="00B8228B">
      <w:pPr>
        <w:rPr>
          <w:lang w:val="uk-UA"/>
        </w:rPr>
      </w:pPr>
    </w:p>
    <w:sectPr w:rsidR="00B8228B" w:rsidRPr="00E727C5" w:rsidSect="001B6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27C5"/>
    <w:rsid w:val="000836F8"/>
    <w:rsid w:val="000B6BCA"/>
    <w:rsid w:val="000C7CA2"/>
    <w:rsid w:val="00142396"/>
    <w:rsid w:val="00157721"/>
    <w:rsid w:val="001B1F66"/>
    <w:rsid w:val="001B6C70"/>
    <w:rsid w:val="002002DF"/>
    <w:rsid w:val="00260C41"/>
    <w:rsid w:val="00293364"/>
    <w:rsid w:val="002D615C"/>
    <w:rsid w:val="002F0674"/>
    <w:rsid w:val="00330ECF"/>
    <w:rsid w:val="004D55C9"/>
    <w:rsid w:val="00513954"/>
    <w:rsid w:val="00563F0F"/>
    <w:rsid w:val="006253AB"/>
    <w:rsid w:val="006348BB"/>
    <w:rsid w:val="00666A88"/>
    <w:rsid w:val="0068065B"/>
    <w:rsid w:val="0069177F"/>
    <w:rsid w:val="00704C5A"/>
    <w:rsid w:val="00721D2D"/>
    <w:rsid w:val="007550E3"/>
    <w:rsid w:val="007602CD"/>
    <w:rsid w:val="007741A9"/>
    <w:rsid w:val="00784603"/>
    <w:rsid w:val="007942E3"/>
    <w:rsid w:val="007D4877"/>
    <w:rsid w:val="008B7C23"/>
    <w:rsid w:val="008C4A5C"/>
    <w:rsid w:val="008D1833"/>
    <w:rsid w:val="008D6802"/>
    <w:rsid w:val="00987448"/>
    <w:rsid w:val="009A4C79"/>
    <w:rsid w:val="009D3126"/>
    <w:rsid w:val="00A6603C"/>
    <w:rsid w:val="00AD347C"/>
    <w:rsid w:val="00B8228B"/>
    <w:rsid w:val="00B90C56"/>
    <w:rsid w:val="00C63848"/>
    <w:rsid w:val="00C664CF"/>
    <w:rsid w:val="00C710BC"/>
    <w:rsid w:val="00C8350A"/>
    <w:rsid w:val="00CA580E"/>
    <w:rsid w:val="00CB6168"/>
    <w:rsid w:val="00D01409"/>
    <w:rsid w:val="00D25399"/>
    <w:rsid w:val="00DE4AFE"/>
    <w:rsid w:val="00E727C5"/>
    <w:rsid w:val="00ED427A"/>
    <w:rsid w:val="00F64870"/>
    <w:rsid w:val="00FB2154"/>
    <w:rsid w:val="00FC526C"/>
    <w:rsid w:val="00FE0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7C5"/>
    <w:pPr>
      <w:spacing w:after="160" w:line="25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C63848"/>
    <w:pPr>
      <w:spacing w:after="0" w:line="240" w:lineRule="auto"/>
      <w:ind w:firstLine="851"/>
    </w:pPr>
    <w:rPr>
      <w:rFonts w:ascii="Times New Roman" w:eastAsia="Times New Roman" w:hAnsi="Times New Roman"/>
      <w:sz w:val="28"/>
      <w:szCs w:val="20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63848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2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4</Pages>
  <Words>478</Words>
  <Characters>2727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RADA1</cp:lastModifiedBy>
  <cp:revision>72</cp:revision>
  <cp:lastPrinted>2017-09-11T10:55:00Z</cp:lastPrinted>
  <dcterms:created xsi:type="dcterms:W3CDTF">2017-08-22T07:10:00Z</dcterms:created>
  <dcterms:modified xsi:type="dcterms:W3CDTF">2017-09-11T10:57:00Z</dcterms:modified>
</cp:coreProperties>
</file>